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na RB+DP i OWU - część 3,4.docx</dmsv2BaseFileName>
    <dmsv2BaseDisplayName xmlns="http://schemas.microsoft.com/sharepoint/v3">Załącznik nr 5 do SWZ - wzór umowy na RB+DP i OWU - część 3,4</dmsv2BaseDisplayName>
    <dmsv2SWPP2ObjectNumber xmlns="http://schemas.microsoft.com/sharepoint/v3">POST/DYS/OLD/GZ/04647/2025                        </dmsv2SWPP2ObjectNumber>
    <dmsv2SWPP2SumMD5 xmlns="http://schemas.microsoft.com/sharepoint/v3">87b7c952bf47bba2e545fc42eb3b8669</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24108233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JEUP5JKVCYQC-922955212-20986</_dlc_DocId>
    <_dlc_DocIdUrl xmlns="a19cb1c7-c5c7-46d4-85ae-d83685407bba">
      <Url>https://swpp2.dms.gkpge.pl/sites/41/_layouts/15/DocIdRedir.aspx?ID=JEUP5JKVCYQC-922955212-20986</Url>
      <Description>JEUP5JKVCYQC-922955212-20986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1EF975-4686-423D-9AA8-BE998CF9C0F9}"/>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6a640896-e868-4b3a-a7a7-f289c3699dae</vt:lpwstr>
  </property>
</Properties>
</file>